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BB" w:rsidRDefault="008C4FBB" w:rsidP="008C4FBB">
      <w:pPr>
        <w:rPr>
          <w:rStyle w:val="Strong"/>
        </w:rPr>
      </w:pPr>
      <w:r w:rsidRPr="008C4FBB">
        <w:rPr>
          <w:rStyle w:val="Strong"/>
        </w:rPr>
        <w:t xml:space="preserve">Press release </w:t>
      </w:r>
      <w:r w:rsidR="00AD6F40">
        <w:rPr>
          <w:rStyle w:val="Strong"/>
        </w:rPr>
        <w:t>– For immediate release</w:t>
      </w:r>
    </w:p>
    <w:p w:rsidR="00AD6F40" w:rsidRPr="008C4FBB" w:rsidRDefault="00E377ED" w:rsidP="008C4FBB">
      <w:pPr>
        <w:rPr>
          <w:rStyle w:val="Strong"/>
        </w:rPr>
      </w:pPr>
      <w:r>
        <w:rPr>
          <w:rStyle w:val="Strong"/>
        </w:rPr>
        <w:t>February 20, 2019 – 5:45pm CET</w:t>
      </w:r>
    </w:p>
    <w:p w:rsidR="008C4FBB" w:rsidRPr="00E377ED" w:rsidRDefault="008C4FBB" w:rsidP="008C4FBB"/>
    <w:p w:rsidR="00E377ED" w:rsidRDefault="00E377ED" w:rsidP="008C4FBB">
      <w:pPr>
        <w:pStyle w:val="Title"/>
        <w:rPr>
          <w:rFonts w:asciiTheme="minorHAnsi" w:hAnsiTheme="minorHAnsi"/>
          <w:lang w:val="en-US"/>
        </w:rPr>
      </w:pPr>
      <w:r w:rsidRPr="00E377ED">
        <w:rPr>
          <w:rFonts w:asciiTheme="minorHAnsi" w:hAnsiTheme="minorHAnsi"/>
          <w:lang w:val="en-US"/>
        </w:rPr>
        <w:t xml:space="preserve">Median Technologies to attend the 2019 European Congress of Radiology </w:t>
      </w:r>
      <w:r w:rsidR="001754B7">
        <w:rPr>
          <w:rFonts w:asciiTheme="minorHAnsi" w:hAnsiTheme="minorHAnsi"/>
          <w:lang w:val="en-US"/>
        </w:rPr>
        <w:t>(ECR)</w:t>
      </w:r>
    </w:p>
    <w:p w:rsidR="00101762" w:rsidRPr="00E377ED" w:rsidRDefault="00983BB2" w:rsidP="008C4FBB">
      <w:pPr>
        <w:pStyle w:val="Title"/>
        <w:rPr>
          <w:rFonts w:asciiTheme="minorHAnsi" w:hAnsiTheme="minorHAnsi"/>
          <w:lang w:val="en-US"/>
        </w:rPr>
      </w:pPr>
      <w:r>
        <w:rPr>
          <w:rFonts w:asciiTheme="minorHAnsi" w:hAnsiTheme="minorHAnsi"/>
          <w:lang w:val="en-US"/>
        </w:rPr>
        <w:t xml:space="preserve">from </w:t>
      </w:r>
      <w:r w:rsidR="00E377ED" w:rsidRPr="00E377ED">
        <w:rPr>
          <w:rFonts w:asciiTheme="minorHAnsi" w:hAnsiTheme="minorHAnsi"/>
          <w:lang w:val="en-US"/>
        </w:rPr>
        <w:t>February 27</w:t>
      </w:r>
      <w:r>
        <w:rPr>
          <w:rFonts w:asciiTheme="minorHAnsi" w:hAnsiTheme="minorHAnsi"/>
          <w:lang w:val="en-US"/>
        </w:rPr>
        <w:t xml:space="preserve"> to </w:t>
      </w:r>
      <w:r w:rsidR="00E377ED" w:rsidRPr="00E377ED">
        <w:rPr>
          <w:rFonts w:asciiTheme="minorHAnsi" w:hAnsiTheme="minorHAnsi"/>
          <w:lang w:val="en-US"/>
        </w:rPr>
        <w:t>March 3</w:t>
      </w:r>
      <w:r w:rsidR="0079301A">
        <w:rPr>
          <w:rFonts w:asciiTheme="minorHAnsi" w:hAnsiTheme="minorHAnsi"/>
          <w:lang w:val="en-US"/>
        </w:rPr>
        <w:t>, 2019</w:t>
      </w:r>
      <w:r>
        <w:rPr>
          <w:rFonts w:asciiTheme="minorHAnsi" w:hAnsiTheme="minorHAnsi"/>
          <w:lang w:val="en-US"/>
        </w:rPr>
        <w:t xml:space="preserve"> in </w:t>
      </w:r>
      <w:r w:rsidR="00E377ED" w:rsidRPr="00E377ED">
        <w:rPr>
          <w:rFonts w:asciiTheme="minorHAnsi" w:hAnsiTheme="minorHAnsi"/>
          <w:lang w:val="en-US"/>
        </w:rPr>
        <w:t>Vienna, Austria</w:t>
      </w:r>
    </w:p>
    <w:p w:rsidR="008C4FBB" w:rsidRPr="00E377ED" w:rsidRDefault="008C4FBB" w:rsidP="008C4FBB"/>
    <w:p w:rsidR="008C4FBB" w:rsidRDefault="004D5CAF" w:rsidP="00FC091C">
      <w:pPr>
        <w:pStyle w:val="Subtitle"/>
        <w:numPr>
          <w:ilvl w:val="0"/>
          <w:numId w:val="1"/>
        </w:numPr>
        <w:ind w:right="836"/>
        <w:rPr>
          <w:lang w:val="en-US"/>
        </w:rPr>
      </w:pPr>
      <w:r>
        <w:rPr>
          <w:lang w:val="en-US"/>
        </w:rPr>
        <w:t>Median</w:t>
      </w:r>
      <w:r w:rsidR="00617127">
        <w:rPr>
          <w:lang w:val="en-US"/>
        </w:rPr>
        <w:t xml:space="preserve"> Technologies</w:t>
      </w:r>
      <w:r>
        <w:rPr>
          <w:lang w:val="en-US"/>
        </w:rPr>
        <w:t xml:space="preserve"> Booth #AI-5, Expo X1, Artificial Intelligence </w:t>
      </w:r>
      <w:r w:rsidR="00592D26">
        <w:rPr>
          <w:lang w:val="en-US"/>
        </w:rPr>
        <w:t>Exhibition</w:t>
      </w:r>
    </w:p>
    <w:p w:rsidR="004D5CAF" w:rsidRPr="00C20857" w:rsidRDefault="00980D61" w:rsidP="00FC091C">
      <w:pPr>
        <w:pStyle w:val="Subtitle"/>
        <w:numPr>
          <w:ilvl w:val="0"/>
          <w:numId w:val="1"/>
        </w:numPr>
        <w:ind w:right="836"/>
        <w:rPr>
          <w:lang w:val="en-US"/>
        </w:rPr>
      </w:pPr>
      <w:r>
        <w:rPr>
          <w:lang w:val="en-US"/>
        </w:rPr>
        <w:t>P</w:t>
      </w:r>
      <w:r w:rsidR="004D5CAF" w:rsidRPr="004D5CAF">
        <w:rPr>
          <w:lang w:val="en-US"/>
        </w:rPr>
        <w:t>itch</w:t>
      </w:r>
      <w:r w:rsidR="00C20857">
        <w:rPr>
          <w:lang w:val="en-US"/>
        </w:rPr>
        <w:t xml:space="preserve"> on</w:t>
      </w:r>
      <w:r w:rsidR="004D5CAF" w:rsidRPr="004D5CAF">
        <w:rPr>
          <w:lang w:val="en-US"/>
        </w:rPr>
        <w:t xml:space="preserve"> </w:t>
      </w:r>
      <w:proofErr w:type="spellStart"/>
      <w:r w:rsidR="004D5CAF" w:rsidRPr="00C20857">
        <w:rPr>
          <w:lang w:val="en-US"/>
        </w:rPr>
        <w:t>iBiopsy</w:t>
      </w:r>
      <w:proofErr w:type="spellEnd"/>
      <w:r w:rsidR="004D5CAF" w:rsidRPr="00C20857">
        <w:rPr>
          <w:lang w:val="en-US"/>
        </w:rPr>
        <w:t>®</w:t>
      </w:r>
      <w:r w:rsidR="00C20857">
        <w:rPr>
          <w:i/>
          <w:iCs/>
          <w:lang w:val="en-US"/>
        </w:rPr>
        <w:t xml:space="preserve"> </w:t>
      </w:r>
      <w:r w:rsidR="00E77835" w:rsidRPr="00E77835">
        <w:rPr>
          <w:iCs/>
          <w:lang w:val="en-US"/>
        </w:rPr>
        <w:t>scheduled for Feb. 28</w:t>
      </w:r>
      <w:r w:rsidR="00592D26">
        <w:rPr>
          <w:iCs/>
          <w:lang w:val="en-US"/>
        </w:rPr>
        <w:t xml:space="preserve"> at</w:t>
      </w:r>
      <w:r w:rsidR="00E77835" w:rsidRPr="00E77835">
        <w:rPr>
          <w:iCs/>
          <w:lang w:val="en-US"/>
        </w:rPr>
        <w:t xml:space="preserve"> </w:t>
      </w:r>
      <w:r w:rsidR="00E77835" w:rsidRPr="001754B7">
        <w:rPr>
          <w:iCs/>
          <w:lang w:val="en-US"/>
        </w:rPr>
        <w:t>1:40 pm CET</w:t>
      </w:r>
      <w:r w:rsidR="00592D26">
        <w:rPr>
          <w:iCs/>
          <w:lang w:val="en-US"/>
        </w:rPr>
        <w:t>, AI Theater</w:t>
      </w:r>
    </w:p>
    <w:p w:rsidR="000E1E7A" w:rsidRPr="000E1E7A" w:rsidRDefault="000E1E7A" w:rsidP="00FC091C">
      <w:pPr>
        <w:pStyle w:val="Subtitle"/>
        <w:numPr>
          <w:ilvl w:val="0"/>
          <w:numId w:val="1"/>
        </w:numPr>
        <w:ind w:right="836"/>
        <w:rPr>
          <w:lang w:val="en-US"/>
        </w:rPr>
      </w:pPr>
      <w:r w:rsidRPr="000E1E7A">
        <w:rPr>
          <w:lang w:val="en-US"/>
        </w:rPr>
        <w:t xml:space="preserve">Scientific presentation </w:t>
      </w:r>
      <w:r w:rsidR="00CC57C2" w:rsidRPr="000E1E7A">
        <w:rPr>
          <w:lang w:val="en-US"/>
        </w:rPr>
        <w:t>on image management in oncology trials (iCRO activities)</w:t>
      </w:r>
      <w:r w:rsidR="00CC57C2">
        <w:rPr>
          <w:lang w:val="en-US"/>
        </w:rPr>
        <w:t xml:space="preserve"> </w:t>
      </w:r>
      <w:r w:rsidRPr="000E1E7A">
        <w:rPr>
          <w:lang w:val="en-US"/>
        </w:rPr>
        <w:t>scheduled for March 1</w:t>
      </w:r>
      <w:r w:rsidRPr="000C6858">
        <w:rPr>
          <w:vertAlign w:val="superscript"/>
          <w:lang w:val="en-US"/>
        </w:rPr>
        <w:t>st</w:t>
      </w:r>
      <w:r w:rsidRPr="000E1E7A">
        <w:rPr>
          <w:lang w:val="en-US"/>
        </w:rPr>
        <w:t xml:space="preserve">, from 10:30 to 12:00 am CET (SS 1016) </w:t>
      </w:r>
    </w:p>
    <w:p w:rsidR="008C4FBB" w:rsidRPr="000E1E7A" w:rsidRDefault="008C4FBB" w:rsidP="000E1E7A">
      <w:pPr>
        <w:pStyle w:val="Subtitle"/>
        <w:numPr>
          <w:ilvl w:val="0"/>
          <w:numId w:val="0"/>
        </w:numPr>
        <w:ind w:left="720"/>
        <w:jc w:val="left"/>
        <w:rPr>
          <w:lang w:val="en-US"/>
        </w:rPr>
      </w:pPr>
    </w:p>
    <w:p w:rsidR="00995F3F" w:rsidRPr="003F5EBE" w:rsidRDefault="00995F3F" w:rsidP="008C4FBB"/>
    <w:p w:rsidR="00E77835" w:rsidRDefault="00FD073F" w:rsidP="00995F3F">
      <w:pPr>
        <w:jc w:val="both"/>
        <w:rPr>
          <w:rStyle w:val="Strong"/>
          <w:b w:val="0"/>
        </w:rPr>
      </w:pPr>
      <w:r w:rsidRPr="00E377ED">
        <w:rPr>
          <w:rStyle w:val="Strong"/>
        </w:rPr>
        <w:t>Sophia Antipolis</w:t>
      </w:r>
      <w:r w:rsidR="00AD6F40" w:rsidRPr="00E377ED">
        <w:rPr>
          <w:rStyle w:val="Strong"/>
        </w:rPr>
        <w:t>, France</w:t>
      </w:r>
      <w:r w:rsidR="008C4FBB" w:rsidRPr="00E377ED">
        <w:rPr>
          <w:rStyle w:val="Strong"/>
        </w:rPr>
        <w:t xml:space="preserve"> </w:t>
      </w:r>
      <w:r w:rsidR="00995F3F" w:rsidRPr="00E377ED">
        <w:rPr>
          <w:rStyle w:val="Strong"/>
        </w:rPr>
        <w:t>–</w:t>
      </w:r>
      <w:r w:rsidR="00AD6F40">
        <w:rPr>
          <w:rStyle w:val="Strong"/>
        </w:rPr>
        <w:t xml:space="preserve"> </w:t>
      </w:r>
      <w:r w:rsidR="00E377ED">
        <w:rPr>
          <w:rStyle w:val="Strong"/>
          <w:b w:val="0"/>
        </w:rPr>
        <w:t>Median Technologies, The Imaging Phenomics Company</w:t>
      </w:r>
      <w:r w:rsidR="00E377ED">
        <w:rPr>
          <w:rStyle w:val="Strong"/>
          <w:rFonts w:cstheme="minorHAnsi"/>
          <w:b w:val="0"/>
        </w:rPr>
        <w:t>®</w:t>
      </w:r>
      <w:r w:rsidR="00E377ED">
        <w:rPr>
          <w:rStyle w:val="Strong"/>
          <w:b w:val="0"/>
        </w:rPr>
        <w:t xml:space="preserve">, will be </w:t>
      </w:r>
      <w:r w:rsidR="00C20857">
        <w:rPr>
          <w:rStyle w:val="Strong"/>
          <w:b w:val="0"/>
        </w:rPr>
        <w:t>participating in</w:t>
      </w:r>
      <w:r w:rsidR="00E377ED">
        <w:rPr>
          <w:rStyle w:val="Strong"/>
          <w:b w:val="0"/>
        </w:rPr>
        <w:t xml:space="preserve"> the 2019 European Congress of Radiology</w:t>
      </w:r>
      <w:r w:rsidR="00C20857">
        <w:rPr>
          <w:rStyle w:val="Strong"/>
          <w:b w:val="0"/>
        </w:rPr>
        <w:t xml:space="preserve"> (ECR)</w:t>
      </w:r>
      <w:r w:rsidR="00E377ED">
        <w:rPr>
          <w:rStyle w:val="Strong"/>
          <w:b w:val="0"/>
        </w:rPr>
        <w:t xml:space="preserve">, </w:t>
      </w:r>
      <w:r w:rsidR="00E77835">
        <w:rPr>
          <w:rStyle w:val="Strong"/>
          <w:b w:val="0"/>
        </w:rPr>
        <w:t xml:space="preserve">which will take place </w:t>
      </w:r>
      <w:r w:rsidR="00983BB2">
        <w:rPr>
          <w:rStyle w:val="Strong"/>
          <w:b w:val="0"/>
        </w:rPr>
        <w:t xml:space="preserve">from </w:t>
      </w:r>
      <w:r w:rsidR="00E77835">
        <w:rPr>
          <w:rStyle w:val="Strong"/>
          <w:b w:val="0"/>
        </w:rPr>
        <w:t>Feb</w:t>
      </w:r>
      <w:r w:rsidR="00983BB2">
        <w:rPr>
          <w:rStyle w:val="Strong"/>
          <w:b w:val="0"/>
        </w:rPr>
        <w:t xml:space="preserve">ruary </w:t>
      </w:r>
      <w:r w:rsidR="00E77835">
        <w:rPr>
          <w:rStyle w:val="Strong"/>
          <w:b w:val="0"/>
        </w:rPr>
        <w:t>27</w:t>
      </w:r>
      <w:r w:rsidR="00983BB2" w:rsidRPr="00983BB2">
        <w:rPr>
          <w:rStyle w:val="Strong"/>
          <w:b w:val="0"/>
          <w:vertAlign w:val="superscript"/>
        </w:rPr>
        <w:t>th</w:t>
      </w:r>
      <w:r w:rsidR="00983BB2">
        <w:rPr>
          <w:rStyle w:val="Strong"/>
          <w:b w:val="0"/>
        </w:rPr>
        <w:t xml:space="preserve"> to</w:t>
      </w:r>
      <w:r w:rsidR="00E77835">
        <w:rPr>
          <w:rStyle w:val="Strong"/>
          <w:b w:val="0"/>
        </w:rPr>
        <w:t xml:space="preserve"> March 3</w:t>
      </w:r>
      <w:r w:rsidR="00983BB2" w:rsidRPr="00983BB2">
        <w:rPr>
          <w:rStyle w:val="Strong"/>
          <w:b w:val="0"/>
          <w:vertAlign w:val="superscript"/>
        </w:rPr>
        <w:t>rd</w:t>
      </w:r>
      <w:r w:rsidR="00983BB2">
        <w:rPr>
          <w:rStyle w:val="Strong"/>
          <w:b w:val="0"/>
        </w:rPr>
        <w:t xml:space="preserve"> </w:t>
      </w:r>
      <w:r w:rsidR="00E77835">
        <w:rPr>
          <w:rStyle w:val="Strong"/>
          <w:b w:val="0"/>
        </w:rPr>
        <w:t>in Vienna, Austria (exhibition dates: Feb 28-March 3).</w:t>
      </w:r>
    </w:p>
    <w:p w:rsidR="00DB4960" w:rsidRDefault="00DB4960" w:rsidP="00995F3F">
      <w:pPr>
        <w:jc w:val="both"/>
        <w:rPr>
          <w:rStyle w:val="Strong"/>
          <w:b w:val="0"/>
        </w:rPr>
      </w:pPr>
    </w:p>
    <w:p w:rsidR="00983BB2" w:rsidRDefault="00E77835" w:rsidP="001754B7">
      <w:pPr>
        <w:jc w:val="both"/>
        <w:rPr>
          <w:rStyle w:val="Strong"/>
          <w:b w:val="0"/>
        </w:rPr>
      </w:pPr>
      <w:r>
        <w:rPr>
          <w:rStyle w:val="Strong"/>
          <w:b w:val="0"/>
        </w:rPr>
        <w:t>Median will showcase it</w:t>
      </w:r>
      <w:r w:rsidR="00EE1B17">
        <w:rPr>
          <w:rStyle w:val="Strong"/>
          <w:b w:val="0"/>
        </w:rPr>
        <w:t>s</w:t>
      </w:r>
      <w:r>
        <w:rPr>
          <w:rStyle w:val="Strong"/>
          <w:b w:val="0"/>
        </w:rPr>
        <w:t xml:space="preserve"> </w:t>
      </w:r>
      <w:r w:rsidR="00EE1B17">
        <w:rPr>
          <w:rStyle w:val="Strong"/>
          <w:b w:val="0"/>
        </w:rPr>
        <w:t>i</w:t>
      </w:r>
      <w:r>
        <w:rPr>
          <w:rStyle w:val="Strong"/>
          <w:b w:val="0"/>
        </w:rPr>
        <w:t xml:space="preserve">maging </w:t>
      </w:r>
      <w:proofErr w:type="spellStart"/>
      <w:r w:rsidR="00EE1B17">
        <w:rPr>
          <w:rStyle w:val="Strong"/>
          <w:b w:val="0"/>
        </w:rPr>
        <w:t>p</w:t>
      </w:r>
      <w:r>
        <w:rPr>
          <w:rStyle w:val="Strong"/>
          <w:b w:val="0"/>
        </w:rPr>
        <w:t>henomics</w:t>
      </w:r>
      <w:proofErr w:type="spellEnd"/>
      <w:r>
        <w:rPr>
          <w:rStyle w:val="Strong"/>
          <w:b w:val="0"/>
        </w:rPr>
        <w:t xml:space="preserve"> platform </w:t>
      </w:r>
      <w:proofErr w:type="spellStart"/>
      <w:r>
        <w:rPr>
          <w:rStyle w:val="Strong"/>
          <w:b w:val="0"/>
        </w:rPr>
        <w:t>iBiops</w:t>
      </w:r>
      <w:r w:rsidR="00A27969">
        <w:rPr>
          <w:rStyle w:val="Strong"/>
          <w:b w:val="0"/>
        </w:rPr>
        <w:t>y</w:t>
      </w:r>
      <w:proofErr w:type="spellEnd"/>
      <w:r w:rsidR="00A27969">
        <w:rPr>
          <w:rStyle w:val="Strong"/>
          <w:rFonts w:cstheme="minorHAnsi"/>
          <w:b w:val="0"/>
        </w:rPr>
        <w:t>®</w:t>
      </w:r>
      <w:r w:rsidR="00A27969">
        <w:rPr>
          <w:rStyle w:val="Strong"/>
          <w:b w:val="0"/>
        </w:rPr>
        <w:t xml:space="preserve"> at Booth </w:t>
      </w:r>
      <w:r w:rsidR="00C72460">
        <w:rPr>
          <w:rStyle w:val="Strong"/>
          <w:b w:val="0"/>
        </w:rPr>
        <w:t>#AI-5, Expo X1 located in the Artificial Intelligence</w:t>
      </w:r>
      <w:r w:rsidR="00DB4960">
        <w:rPr>
          <w:rStyle w:val="Strong"/>
          <w:b w:val="0"/>
        </w:rPr>
        <w:t xml:space="preserve"> Exhibition</w:t>
      </w:r>
      <w:r w:rsidR="00592D26">
        <w:rPr>
          <w:rStyle w:val="Strong"/>
          <w:b w:val="0"/>
        </w:rPr>
        <w:t xml:space="preserve"> Hall</w:t>
      </w:r>
      <w:r w:rsidR="00C72460">
        <w:rPr>
          <w:rStyle w:val="Strong"/>
          <w:b w:val="0"/>
        </w:rPr>
        <w:t xml:space="preserve">. </w:t>
      </w:r>
    </w:p>
    <w:p w:rsidR="00983BB2" w:rsidRDefault="00983BB2" w:rsidP="001754B7">
      <w:pPr>
        <w:jc w:val="both"/>
        <w:rPr>
          <w:rStyle w:val="Strong"/>
          <w:b w:val="0"/>
        </w:rPr>
      </w:pPr>
    </w:p>
    <w:p w:rsidR="00B44A0D" w:rsidRDefault="00DB4960" w:rsidP="001754B7">
      <w:pPr>
        <w:jc w:val="both"/>
        <w:rPr>
          <w:rStyle w:val="Strong"/>
          <w:b w:val="0"/>
        </w:rPr>
      </w:pPr>
      <w:r>
        <w:rPr>
          <w:rStyle w:val="Strong"/>
          <w:b w:val="0"/>
        </w:rPr>
        <w:t xml:space="preserve">On Feb 28 at </w:t>
      </w:r>
      <w:r w:rsidR="00617127">
        <w:rPr>
          <w:rStyle w:val="Strong"/>
          <w:b w:val="0"/>
        </w:rPr>
        <w:t>1</w:t>
      </w:r>
      <w:r>
        <w:rPr>
          <w:rStyle w:val="Strong"/>
          <w:b w:val="0"/>
        </w:rPr>
        <w:t>:40</w:t>
      </w:r>
      <w:r w:rsidR="00617127">
        <w:rPr>
          <w:rStyle w:val="Strong"/>
          <w:b w:val="0"/>
        </w:rPr>
        <w:t xml:space="preserve"> pm (CET)</w:t>
      </w:r>
      <w:r>
        <w:rPr>
          <w:rStyle w:val="Strong"/>
          <w:b w:val="0"/>
        </w:rPr>
        <w:t>, at the AI Theater (Expo X1), t</w:t>
      </w:r>
      <w:r w:rsidR="00EE4393">
        <w:rPr>
          <w:rStyle w:val="Strong"/>
          <w:b w:val="0"/>
        </w:rPr>
        <w:t>he company</w:t>
      </w:r>
      <w:r w:rsidR="00EE1B17">
        <w:rPr>
          <w:rStyle w:val="Strong"/>
          <w:b w:val="0"/>
        </w:rPr>
        <w:t xml:space="preserve"> will </w:t>
      </w:r>
      <w:r>
        <w:rPr>
          <w:rStyle w:val="Strong"/>
          <w:b w:val="0"/>
        </w:rPr>
        <w:t xml:space="preserve">present and </w:t>
      </w:r>
      <w:r w:rsidR="00592D26">
        <w:rPr>
          <w:rStyle w:val="Strong"/>
          <w:b w:val="0"/>
        </w:rPr>
        <w:t xml:space="preserve">give a glimpse of </w:t>
      </w:r>
      <w:proofErr w:type="spellStart"/>
      <w:r w:rsidR="00592D26">
        <w:rPr>
          <w:rStyle w:val="Strong"/>
          <w:b w:val="0"/>
        </w:rPr>
        <w:t>iBiopsy</w:t>
      </w:r>
      <w:proofErr w:type="spellEnd"/>
      <w:r w:rsidR="00592D26">
        <w:rPr>
          <w:rStyle w:val="Strong"/>
          <w:rFonts w:cstheme="minorHAnsi"/>
          <w:b w:val="0"/>
        </w:rPr>
        <w:t>®</w:t>
      </w:r>
      <w:r w:rsidR="00592D26">
        <w:rPr>
          <w:rStyle w:val="Strong"/>
          <w:b w:val="0"/>
        </w:rPr>
        <w:t xml:space="preserve"> and how imaging phenomics advance precision medicine and drug development</w:t>
      </w:r>
      <w:r>
        <w:rPr>
          <w:rStyle w:val="Strong"/>
          <w:b w:val="0"/>
        </w:rPr>
        <w:t>.</w:t>
      </w:r>
    </w:p>
    <w:p w:rsidR="00DB4960" w:rsidRDefault="00DB4960" w:rsidP="001754B7">
      <w:pPr>
        <w:jc w:val="both"/>
        <w:rPr>
          <w:rStyle w:val="Strong"/>
          <w:b w:val="0"/>
        </w:rPr>
      </w:pPr>
    </w:p>
    <w:p w:rsidR="00B44A0D" w:rsidRPr="00E87603" w:rsidRDefault="00B44A0D" w:rsidP="00E87603">
      <w:pPr>
        <w:jc w:val="both"/>
        <w:rPr>
          <w:rStyle w:val="Strong"/>
          <w:b w:val="0"/>
        </w:rPr>
      </w:pPr>
      <w:r>
        <w:rPr>
          <w:rStyle w:val="Strong"/>
          <w:b w:val="0"/>
        </w:rPr>
        <w:t>In parallel, w</w:t>
      </w:r>
      <w:r w:rsidRPr="00B44A0D">
        <w:rPr>
          <w:rStyle w:val="Strong"/>
          <w:b w:val="0"/>
        </w:rPr>
        <w:t xml:space="preserve">ithin the frame of its </w:t>
      </w:r>
      <w:r w:rsidR="00DB4960">
        <w:rPr>
          <w:rStyle w:val="Strong"/>
          <w:b w:val="0"/>
        </w:rPr>
        <w:t>iCRO activities for</w:t>
      </w:r>
      <w:r w:rsidR="00DB4960" w:rsidRPr="00B44A0D">
        <w:rPr>
          <w:rStyle w:val="Strong"/>
          <w:b w:val="0"/>
        </w:rPr>
        <w:t xml:space="preserve"> image management in oncology trials</w:t>
      </w:r>
      <w:r w:rsidRPr="00B44A0D">
        <w:rPr>
          <w:rStyle w:val="Strong"/>
          <w:b w:val="0"/>
        </w:rPr>
        <w:t xml:space="preserve">, Median Technologies will </w:t>
      </w:r>
      <w:r>
        <w:rPr>
          <w:rStyle w:val="Strong"/>
          <w:b w:val="0"/>
        </w:rPr>
        <w:t xml:space="preserve">be </w:t>
      </w:r>
      <w:r w:rsidRPr="00B44A0D">
        <w:rPr>
          <w:rStyle w:val="Strong"/>
          <w:b w:val="0"/>
        </w:rPr>
        <w:t>presen</w:t>
      </w:r>
      <w:r>
        <w:rPr>
          <w:rStyle w:val="Strong"/>
          <w:b w:val="0"/>
        </w:rPr>
        <w:t xml:space="preserve">ting </w:t>
      </w:r>
      <w:r w:rsidRPr="00B44A0D">
        <w:rPr>
          <w:rStyle w:val="Strong"/>
          <w:b w:val="0"/>
        </w:rPr>
        <w:t xml:space="preserve">results of a </w:t>
      </w:r>
      <w:r w:rsidRPr="00E87603">
        <w:rPr>
          <w:rStyle w:val="Strong"/>
          <w:b w:val="0"/>
        </w:rPr>
        <w:t>study co-authored with Sanofi</w:t>
      </w:r>
      <w:r w:rsidR="00617127">
        <w:rPr>
          <w:rStyle w:val="Strong"/>
          <w:b w:val="0"/>
        </w:rPr>
        <w:t xml:space="preserve"> (</w:t>
      </w:r>
      <w:r w:rsidRPr="00E87603">
        <w:rPr>
          <w:rStyle w:val="Strong"/>
          <w:b w:val="0"/>
        </w:rPr>
        <w:t>France</w:t>
      </w:r>
      <w:r w:rsidR="00617127">
        <w:rPr>
          <w:rStyle w:val="Strong"/>
          <w:b w:val="0"/>
        </w:rPr>
        <w:t>)</w:t>
      </w:r>
      <w:r w:rsidRPr="00E87603">
        <w:rPr>
          <w:rStyle w:val="Strong"/>
          <w:b w:val="0"/>
        </w:rPr>
        <w:t>, the University of Pen</w:t>
      </w:r>
      <w:r w:rsidR="00C20857" w:rsidRPr="00E87603">
        <w:rPr>
          <w:rStyle w:val="Strong"/>
          <w:b w:val="0"/>
        </w:rPr>
        <w:t>n</w:t>
      </w:r>
      <w:r w:rsidRPr="00E87603">
        <w:rPr>
          <w:rStyle w:val="Strong"/>
          <w:b w:val="0"/>
        </w:rPr>
        <w:t>sylvania</w:t>
      </w:r>
      <w:r w:rsidR="00617127">
        <w:rPr>
          <w:rStyle w:val="Strong"/>
          <w:b w:val="0"/>
        </w:rPr>
        <w:t xml:space="preserve"> (</w:t>
      </w:r>
      <w:r w:rsidRPr="00E87603">
        <w:rPr>
          <w:rStyle w:val="Strong"/>
          <w:b w:val="0"/>
        </w:rPr>
        <w:t>US</w:t>
      </w:r>
      <w:r w:rsidR="00617127">
        <w:rPr>
          <w:rStyle w:val="Strong"/>
          <w:b w:val="0"/>
        </w:rPr>
        <w:t>)</w:t>
      </w:r>
      <w:r w:rsidRPr="00E87603">
        <w:rPr>
          <w:rStyle w:val="Strong"/>
          <w:b w:val="0"/>
        </w:rPr>
        <w:t>, The Yonsei University of Medicine</w:t>
      </w:r>
      <w:r w:rsidR="00FC091C">
        <w:rPr>
          <w:rStyle w:val="Strong"/>
          <w:b w:val="0"/>
        </w:rPr>
        <w:t xml:space="preserve"> </w:t>
      </w:r>
      <w:r w:rsidR="00617127">
        <w:rPr>
          <w:rStyle w:val="Strong"/>
          <w:b w:val="0"/>
        </w:rPr>
        <w:t>(</w:t>
      </w:r>
      <w:r w:rsidRPr="00E87603">
        <w:rPr>
          <w:rStyle w:val="Strong"/>
          <w:b w:val="0"/>
        </w:rPr>
        <w:t>South Korea</w:t>
      </w:r>
      <w:r w:rsidR="00617127">
        <w:rPr>
          <w:rStyle w:val="Strong"/>
          <w:b w:val="0"/>
        </w:rPr>
        <w:t>)</w:t>
      </w:r>
      <w:r w:rsidRPr="00E87603">
        <w:rPr>
          <w:rStyle w:val="Strong"/>
          <w:b w:val="0"/>
        </w:rPr>
        <w:t xml:space="preserve">, The National </w:t>
      </w:r>
      <w:proofErr w:type="spellStart"/>
      <w:r w:rsidRPr="00E87603">
        <w:rPr>
          <w:rStyle w:val="Strong"/>
          <w:b w:val="0"/>
        </w:rPr>
        <w:t>Koranyi</w:t>
      </w:r>
      <w:proofErr w:type="spellEnd"/>
      <w:r w:rsidRPr="00E87603">
        <w:rPr>
          <w:rStyle w:val="Strong"/>
          <w:b w:val="0"/>
        </w:rPr>
        <w:t xml:space="preserve"> Institute</w:t>
      </w:r>
      <w:r w:rsidR="00617127">
        <w:rPr>
          <w:rStyle w:val="Strong"/>
          <w:b w:val="0"/>
        </w:rPr>
        <w:t xml:space="preserve"> (</w:t>
      </w:r>
      <w:r w:rsidRPr="00E87603">
        <w:rPr>
          <w:rStyle w:val="Strong"/>
          <w:b w:val="0"/>
        </w:rPr>
        <w:t>Hungary</w:t>
      </w:r>
      <w:r w:rsidR="00617127">
        <w:rPr>
          <w:rStyle w:val="Strong"/>
          <w:b w:val="0"/>
        </w:rPr>
        <w:t>)</w:t>
      </w:r>
      <w:r w:rsidRPr="00E87603">
        <w:rPr>
          <w:rStyle w:val="Strong"/>
          <w:b w:val="0"/>
        </w:rPr>
        <w:t xml:space="preserve"> and the Centre Antoine </w:t>
      </w:r>
      <w:proofErr w:type="spellStart"/>
      <w:r w:rsidRPr="00E87603">
        <w:rPr>
          <w:rStyle w:val="Strong"/>
          <w:b w:val="0"/>
        </w:rPr>
        <w:t>Lacassagne</w:t>
      </w:r>
      <w:proofErr w:type="spellEnd"/>
      <w:r w:rsidR="00FC091C">
        <w:rPr>
          <w:rStyle w:val="Strong"/>
          <w:b w:val="0"/>
        </w:rPr>
        <w:t xml:space="preserve"> </w:t>
      </w:r>
      <w:r w:rsidR="00617127">
        <w:rPr>
          <w:rStyle w:val="Strong"/>
          <w:b w:val="0"/>
        </w:rPr>
        <w:t>(</w:t>
      </w:r>
      <w:r w:rsidRPr="00E87603">
        <w:rPr>
          <w:rStyle w:val="Strong"/>
          <w:b w:val="0"/>
        </w:rPr>
        <w:t>France</w:t>
      </w:r>
      <w:r w:rsidR="00617127">
        <w:rPr>
          <w:rStyle w:val="Strong"/>
          <w:b w:val="0"/>
        </w:rPr>
        <w:t>)</w:t>
      </w:r>
      <w:r w:rsidRPr="00E87603">
        <w:rPr>
          <w:rStyle w:val="Strong"/>
          <w:b w:val="0"/>
        </w:rPr>
        <w:t xml:space="preserve">. The study analyzes the reliability of radiological evaluations in a RECIST 1.1 phase II clinical trial. The oral presentation </w:t>
      </w:r>
      <w:r w:rsidRPr="000C6858">
        <w:rPr>
          <w:rStyle w:val="Strong"/>
          <w:b w:val="0"/>
          <w:i/>
        </w:rPr>
        <w:t>“RECIST 1.1 evaluations in a phase II clinical trial:</w:t>
      </w:r>
      <w:r w:rsidRPr="000C6858">
        <w:rPr>
          <w:rStyle w:val="Strong"/>
          <w:b w:val="0"/>
          <w:bCs w:val="0"/>
          <w:i/>
        </w:rPr>
        <w:t xml:space="preserve"> </w:t>
      </w:r>
      <w:r w:rsidRPr="000C6858">
        <w:rPr>
          <w:rStyle w:val="Strong"/>
          <w:b w:val="0"/>
          <w:i/>
        </w:rPr>
        <w:t>does reader expertise represent a risk factor for measure reliability?”</w:t>
      </w:r>
      <w:r w:rsidRPr="00E87603">
        <w:rPr>
          <w:rStyle w:val="Strong"/>
          <w:b w:val="0"/>
        </w:rPr>
        <w:t xml:space="preserve"> will be held on March 1</w:t>
      </w:r>
      <w:r w:rsidRPr="000C6858">
        <w:rPr>
          <w:rStyle w:val="Strong"/>
          <w:b w:val="0"/>
          <w:vertAlign w:val="superscript"/>
        </w:rPr>
        <w:t>st</w:t>
      </w:r>
      <w:r w:rsidRPr="00E87603">
        <w:rPr>
          <w:rStyle w:val="Strong"/>
          <w:b w:val="0"/>
        </w:rPr>
        <w:t xml:space="preserve">, from 10:30 to 12:00 am CET during the scientific session </w:t>
      </w:r>
      <w:r w:rsidR="00DB4960">
        <w:rPr>
          <w:rStyle w:val="Strong"/>
          <w:b w:val="0"/>
        </w:rPr>
        <w:t xml:space="preserve">SS </w:t>
      </w:r>
      <w:r w:rsidRPr="00E87603">
        <w:rPr>
          <w:rStyle w:val="Strong"/>
          <w:b w:val="0"/>
        </w:rPr>
        <w:t>1016, Lung cancer: Screening and Beyond</w:t>
      </w:r>
      <w:r w:rsidR="0003352B" w:rsidRPr="00E87603">
        <w:rPr>
          <w:rStyle w:val="Strong"/>
          <w:b w:val="0"/>
        </w:rPr>
        <w:t xml:space="preserve"> </w:t>
      </w:r>
      <w:bookmarkStart w:id="0" w:name="_Hlk964263"/>
      <w:r w:rsidR="0003352B" w:rsidRPr="00E87603">
        <w:rPr>
          <w:rStyle w:val="Strong"/>
          <w:b w:val="0"/>
        </w:rPr>
        <w:t>(Room M 3 - 1</w:t>
      </w:r>
      <w:r w:rsidR="0003352B" w:rsidRPr="000C6858">
        <w:rPr>
          <w:rStyle w:val="Strong"/>
          <w:b w:val="0"/>
          <w:vertAlign w:val="superscript"/>
        </w:rPr>
        <w:t>st</w:t>
      </w:r>
      <w:r w:rsidR="0003352B" w:rsidRPr="00E87603">
        <w:rPr>
          <w:rStyle w:val="Strong"/>
          <w:b w:val="0"/>
        </w:rPr>
        <w:t xml:space="preserve"> Level (M Building))</w:t>
      </w:r>
      <w:r w:rsidR="001803BF">
        <w:rPr>
          <w:rStyle w:val="Strong"/>
          <w:b w:val="0"/>
        </w:rPr>
        <w:t>.</w:t>
      </w:r>
    </w:p>
    <w:bookmarkEnd w:id="0"/>
    <w:p w:rsidR="001754B7" w:rsidRPr="00E87603" w:rsidRDefault="001754B7" w:rsidP="001754B7">
      <w:pPr>
        <w:jc w:val="both"/>
        <w:rPr>
          <w:rStyle w:val="Strong"/>
          <w:b w:val="0"/>
          <w:bCs w:val="0"/>
        </w:rPr>
      </w:pPr>
    </w:p>
    <w:p w:rsidR="0010094D" w:rsidRDefault="001754B7" w:rsidP="0010094D">
      <w:pPr>
        <w:jc w:val="both"/>
      </w:pPr>
      <w:r w:rsidRPr="001754B7">
        <w:rPr>
          <w:color w:val="002060"/>
        </w:rPr>
        <w:t>The European Congress of Radiology organized by the European Society of Radiology</w:t>
      </w:r>
      <w:r w:rsidR="001C35CC">
        <w:rPr>
          <w:color w:val="002060"/>
        </w:rPr>
        <w:t xml:space="preserve"> (ESR)</w:t>
      </w:r>
      <w:r w:rsidRPr="001754B7">
        <w:rPr>
          <w:color w:val="002060"/>
        </w:rPr>
        <w:t xml:space="preserve"> is the European premier event in radiology and the second largest in the world. It conveys more than 20,000 attendees with a split of more than 10,000 professional delegates (radiologists, technologists etc.), and ~8,000 industry participants (imaging modalities, PACS etc.). Radiology professionals from Europe and beyond attend to gather knowledge through educational courses, see the latest innovations presented by technical exhibitors, discover groundbreaking research from scientific paper presentations. More about the ECR: </w:t>
      </w:r>
      <w:r>
        <w:t> </w:t>
      </w:r>
      <w:hyperlink r:id="rId7" w:history="1">
        <w:r>
          <w:rPr>
            <w:rStyle w:val="Hyperlink"/>
          </w:rPr>
          <w:t>https://www.myesr.org/congress/about-ecr</w:t>
        </w:r>
      </w:hyperlink>
    </w:p>
    <w:p w:rsidR="000A40B8" w:rsidRPr="0010094D" w:rsidRDefault="000A40B8" w:rsidP="0010094D">
      <w:pPr>
        <w:jc w:val="both"/>
        <w:rPr>
          <w:rStyle w:val="Strong"/>
          <w:b w:val="0"/>
          <w:bCs w:val="0"/>
          <w:color w:val="auto"/>
        </w:rPr>
      </w:pPr>
      <w:r>
        <w:rPr>
          <w:b/>
          <w:bCs/>
          <w:noProof/>
        </w:rPr>
        <w:lastRenderedPageBreak/>
        <w:drawing>
          <wp:anchor distT="0" distB="0" distL="114300" distR="114300" simplePos="0" relativeHeight="251659264" behindDoc="0" locked="0" layoutInCell="1" allowOverlap="1" wp14:anchorId="420CC815" wp14:editId="7F64ADC2">
            <wp:simplePos x="0" y="0"/>
            <wp:positionH relativeFrom="column">
              <wp:posOffset>0</wp:posOffset>
            </wp:positionH>
            <wp:positionV relativeFrom="paragraph">
              <wp:posOffset>184785</wp:posOffset>
            </wp:positionV>
            <wp:extent cx="1074420" cy="1074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NTECHNOLOGIES_ALMDT_emblem_large_colored.png"/>
                    <pic:cNvPicPr/>
                  </pic:nvPicPr>
                  <pic:blipFill>
                    <a:blip r:embed="rId8">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p>
    <w:p w:rsidR="000A40B8" w:rsidRPr="00995F3F" w:rsidRDefault="000A40B8" w:rsidP="000A40B8">
      <w:pPr>
        <w:pStyle w:val="NoSpacing"/>
      </w:pPr>
      <w:r w:rsidRPr="007A7410">
        <w:rPr>
          <w:rStyle w:val="Strong"/>
          <w:sz w:val="22"/>
        </w:rPr>
        <w:t>About Median Technologies:</w:t>
      </w:r>
      <w:r w:rsidRPr="007A7410">
        <w:rPr>
          <w:b/>
        </w:rPr>
        <w:t xml:space="preserve"> </w:t>
      </w:r>
      <w:r>
        <w:t>Median Technologies provides innovative imaging solutions and services to advance healthcare for everyone. We leverage the power of Imaging Phenomics to provide insights into novel therapies and treatment strategies. Our unique solutions</w:t>
      </w:r>
      <w:r w:rsidR="00680990">
        <w:t xml:space="preserve"> for medical image</w:t>
      </w:r>
      <w:r>
        <w:t xml:space="preserve"> </w:t>
      </w:r>
      <w:r w:rsidR="00680990">
        <w:t>analysis and management</w:t>
      </w:r>
      <w:r w:rsidR="00D54800">
        <w:t xml:space="preserve"> in oncology trials</w:t>
      </w:r>
      <w:r w:rsidR="00680990">
        <w:t xml:space="preserve"> </w:t>
      </w:r>
      <w:r>
        <w:t xml:space="preserve">and </w:t>
      </w:r>
      <w:proofErr w:type="spellStart"/>
      <w:r>
        <w:t>iBiopsy</w:t>
      </w:r>
      <w:proofErr w:type="spellEnd"/>
      <w:r>
        <w:t>® for imaging phenotyping, together with our global team of experts, are advancing the development of new drugs and diagnostic tools to monitor disease and assess response to therapy. Median Technologies supports biopharmaceutical sponsors and healthcare professionals around the world to quickly and precisely bring new treatments to patients in need. This is how we are helping to create a healthier world.</w:t>
      </w:r>
    </w:p>
    <w:p w:rsidR="000A40B8" w:rsidRPr="007A7410" w:rsidRDefault="000A40B8" w:rsidP="000A40B8">
      <w:pPr>
        <w:pStyle w:val="NoSpacing"/>
      </w:pPr>
    </w:p>
    <w:p w:rsidR="000A40B8" w:rsidRDefault="000A40B8" w:rsidP="000A40B8">
      <w:pPr>
        <w:pStyle w:val="NoSpacing"/>
      </w:pPr>
      <w:r w:rsidRPr="007A7410">
        <w:t>Founded in 2002, based in Sophia-Antipolis, France, with a US subsidiary in Boston</w:t>
      </w:r>
      <w:r w:rsidR="008D3AE6">
        <w:t xml:space="preserve"> and another one in Shanghai</w:t>
      </w:r>
      <w:r w:rsidRPr="007A7410">
        <w:t>, Median has received the label “Innovative company” by the BPI and is lis</w:t>
      </w:r>
      <w:r>
        <w:t>ted on Euronext Growth</w:t>
      </w:r>
      <w:r w:rsidRPr="007A7410">
        <w:t xml:space="preserve"> market (ISIN: FR0011049824, ticker: ALMDT). </w:t>
      </w:r>
      <w:r>
        <w:t xml:space="preserve">For more information: </w:t>
      </w:r>
      <w:hyperlink r:id="rId9" w:history="1">
        <w:r w:rsidRPr="002C4D05">
          <w:rPr>
            <w:rStyle w:val="Hyperlink"/>
          </w:rPr>
          <w:t>www.mediantechnologies.com</w:t>
        </w:r>
      </w:hyperlink>
      <w:r>
        <w:t xml:space="preserve"> </w:t>
      </w:r>
    </w:p>
    <w:p w:rsidR="000A40B8" w:rsidRPr="007A7410" w:rsidRDefault="000A40B8" w:rsidP="000A40B8">
      <w:pPr>
        <w:pStyle w:val="NoSpacing"/>
        <w:jc w:val="center"/>
      </w:pPr>
      <w:r>
        <w:rPr>
          <w:noProof/>
        </w:rPr>
        <w:t xml:space="preserve">   </w:t>
      </w:r>
    </w:p>
    <w:p w:rsidR="000A40B8" w:rsidRPr="008604B1" w:rsidRDefault="000A40B8" w:rsidP="000A40B8">
      <w:pPr>
        <w:pStyle w:val="Default"/>
        <w:rPr>
          <w:b/>
          <w:color w:val="002060"/>
          <w:sz w:val="22"/>
          <w:szCs w:val="20"/>
          <w:lang w:val="en-US"/>
        </w:rPr>
      </w:pPr>
      <w:r w:rsidRPr="008604B1">
        <w:rPr>
          <w:b/>
          <w:color w:val="002060"/>
          <w:sz w:val="22"/>
          <w:lang w:val="en-US"/>
        </w:rPr>
        <w:t>Contacts</w:t>
      </w:r>
    </w:p>
    <w:p w:rsidR="000A40B8" w:rsidRPr="000408CD" w:rsidRDefault="000A40B8" w:rsidP="000A40B8">
      <w:pPr>
        <w:autoSpaceDE w:val="0"/>
        <w:autoSpaceDN w:val="0"/>
        <w:adjustRightInd w:val="0"/>
        <w:spacing w:line="240" w:lineRule="auto"/>
        <w:jc w:val="both"/>
        <w:rPr>
          <w:rFonts w:cs="Calibri"/>
          <w:b/>
          <w:color w:val="002060"/>
          <w:sz w:val="16"/>
          <w:szCs w:val="20"/>
        </w:rPr>
      </w:pPr>
    </w:p>
    <w:tbl>
      <w:tblPr>
        <w:tblStyle w:val="TableGrid"/>
        <w:tblW w:w="0" w:type="auto"/>
        <w:tblInd w:w="-5" w:type="dxa"/>
        <w:tblLayout w:type="fixed"/>
        <w:tblLook w:val="04A0" w:firstRow="1" w:lastRow="0" w:firstColumn="1" w:lastColumn="0" w:noHBand="0" w:noVBand="1"/>
      </w:tblPr>
      <w:tblGrid>
        <w:gridCol w:w="3780"/>
        <w:gridCol w:w="3060"/>
        <w:gridCol w:w="2181"/>
      </w:tblGrid>
      <w:tr w:rsidR="000A40B8" w:rsidRPr="000408CD" w:rsidTr="00D95D9B">
        <w:tc>
          <w:tcPr>
            <w:tcW w:w="3780" w:type="dxa"/>
            <w:tcBorders>
              <w:top w:val="single" w:sz="4" w:space="0" w:color="auto"/>
              <w:left w:val="single" w:sz="4" w:space="0" w:color="auto"/>
              <w:bottom w:val="single" w:sz="4" w:space="0" w:color="auto"/>
              <w:right w:val="single" w:sz="4" w:space="0" w:color="auto"/>
            </w:tcBorders>
            <w:hideMark/>
          </w:tcPr>
          <w:p w:rsidR="000A40B8" w:rsidRDefault="000A40B8" w:rsidP="00D95D9B">
            <w:pPr>
              <w:autoSpaceDE w:val="0"/>
              <w:autoSpaceDN w:val="0"/>
              <w:adjustRightInd w:val="0"/>
              <w:rPr>
                <w:rFonts w:cs="Calibri"/>
                <w:b/>
                <w:color w:val="002060"/>
                <w:lang w:val="de-DE"/>
              </w:rPr>
            </w:pPr>
            <w:r>
              <w:rPr>
                <w:b/>
                <w:color w:val="002060"/>
                <w:lang w:val="de-DE"/>
              </w:rPr>
              <w:t>Median</w:t>
            </w:r>
            <w:r w:rsidRPr="000408CD">
              <w:rPr>
                <w:b/>
                <w:color w:val="002060"/>
                <w:lang w:val="de-DE"/>
              </w:rPr>
              <w:t xml:space="preserve"> Technologies</w:t>
            </w:r>
          </w:p>
          <w:p w:rsidR="000A40B8" w:rsidRDefault="005E1FFD" w:rsidP="00D95D9B">
            <w:pPr>
              <w:spacing w:line="259" w:lineRule="auto"/>
              <w:rPr>
                <w:rFonts w:asciiTheme="minorHAnsi" w:hAnsiTheme="minorHAnsi" w:cs="Calibri"/>
                <w:color w:val="002060"/>
                <w:lang w:val="de-DE"/>
              </w:rPr>
            </w:pPr>
            <w:r>
              <w:rPr>
                <w:rFonts w:asciiTheme="minorHAnsi" w:hAnsiTheme="minorHAnsi" w:cs="Calibri"/>
                <w:color w:val="002060"/>
                <w:lang w:val="de-DE"/>
              </w:rPr>
              <w:t>Emmanuelle Leygues</w:t>
            </w:r>
          </w:p>
          <w:p w:rsidR="000A40B8" w:rsidRPr="00CD687E" w:rsidRDefault="005E1FFD" w:rsidP="00D95D9B">
            <w:pPr>
              <w:spacing w:line="259" w:lineRule="auto"/>
              <w:rPr>
                <w:color w:val="002060"/>
                <w:sz w:val="18"/>
                <w:szCs w:val="22"/>
                <w:lang w:val="en-US"/>
              </w:rPr>
            </w:pPr>
            <w:r>
              <w:rPr>
                <w:rFonts w:asciiTheme="minorHAnsi" w:hAnsiTheme="minorHAnsi" w:cs="Calibri"/>
                <w:color w:val="002060"/>
                <w:lang w:val="de-DE"/>
              </w:rPr>
              <w:t>Sen</w:t>
            </w:r>
            <w:r w:rsidR="00CD687E">
              <w:rPr>
                <w:rFonts w:asciiTheme="minorHAnsi" w:hAnsiTheme="minorHAnsi" w:cs="Calibri"/>
                <w:color w:val="002060"/>
                <w:lang w:val="de-DE"/>
              </w:rPr>
              <w:t>ior Director, Corporate Communications</w:t>
            </w:r>
            <w:r w:rsidR="000A40B8" w:rsidRPr="00583767">
              <w:rPr>
                <w:rFonts w:asciiTheme="minorHAnsi" w:hAnsiTheme="minorHAnsi" w:cs="Calibri"/>
                <w:color w:val="002060"/>
                <w:lang w:val="de-DE"/>
              </w:rPr>
              <w:br/>
            </w:r>
            <w:r w:rsidR="00CD687E" w:rsidRPr="00CD687E">
              <w:rPr>
                <w:color w:val="002060"/>
                <w:lang w:val="en-US"/>
              </w:rPr>
              <w:t>+33 6 10 93 58 88</w:t>
            </w:r>
          </w:p>
          <w:p w:rsidR="000A40B8" w:rsidRPr="000408CD" w:rsidRDefault="00C167E0" w:rsidP="00D95D9B">
            <w:pPr>
              <w:autoSpaceDE w:val="0"/>
              <w:autoSpaceDN w:val="0"/>
              <w:adjustRightInd w:val="0"/>
              <w:rPr>
                <w:rFonts w:cs="Calibri"/>
                <w:b/>
                <w:color w:val="002060"/>
                <w:szCs w:val="22"/>
                <w:lang w:val="de-DE"/>
              </w:rPr>
            </w:pPr>
            <w:hyperlink r:id="rId10" w:history="1">
              <w:r w:rsidR="00CD687E" w:rsidRPr="00FE7127">
                <w:rPr>
                  <w:rStyle w:val="Hyperlink"/>
                  <w:rFonts w:cs="Calibri"/>
                  <w:sz w:val="18"/>
                  <w:lang w:val="de-DE"/>
                </w:rPr>
                <w:t>emmanuelle.leygues@mediantechnologies.com</w:t>
              </w:r>
            </w:hyperlink>
          </w:p>
        </w:tc>
        <w:tc>
          <w:tcPr>
            <w:tcW w:w="3060" w:type="dxa"/>
            <w:tcBorders>
              <w:top w:val="single" w:sz="4" w:space="0" w:color="auto"/>
              <w:left w:val="single" w:sz="4" w:space="0" w:color="auto"/>
              <w:bottom w:val="single" w:sz="4" w:space="0" w:color="auto"/>
              <w:right w:val="single" w:sz="4" w:space="0" w:color="auto"/>
            </w:tcBorders>
            <w:hideMark/>
          </w:tcPr>
          <w:p w:rsidR="000A40B8" w:rsidRPr="00A97156" w:rsidRDefault="000A40B8" w:rsidP="00D95D9B">
            <w:pPr>
              <w:autoSpaceDE w:val="0"/>
              <w:autoSpaceDN w:val="0"/>
              <w:adjustRightInd w:val="0"/>
              <w:rPr>
                <w:rFonts w:cs="Calibri"/>
                <w:b/>
                <w:color w:val="002060"/>
                <w:lang w:val="en-US"/>
              </w:rPr>
            </w:pPr>
            <w:r w:rsidRPr="000408CD">
              <w:rPr>
                <w:b/>
                <w:color w:val="002060"/>
                <w:lang w:val="en-US"/>
              </w:rPr>
              <w:t>Press</w:t>
            </w:r>
            <w:r>
              <w:rPr>
                <w:rFonts w:cs="Calibri"/>
                <w:b/>
                <w:color w:val="002060"/>
                <w:lang w:val="en-US"/>
              </w:rPr>
              <w:t xml:space="preserve"> - </w:t>
            </w:r>
            <w:r w:rsidRPr="000408CD">
              <w:rPr>
                <w:b/>
                <w:color w:val="002060"/>
                <w:lang w:val="en-US"/>
              </w:rPr>
              <w:t>ALIZE RP</w:t>
            </w:r>
            <w:r w:rsidRPr="000408CD">
              <w:rPr>
                <w:rFonts w:cs="Calibri"/>
                <w:color w:val="002060"/>
                <w:lang w:val="en-US"/>
              </w:rPr>
              <w:br/>
            </w:r>
            <w:r>
              <w:rPr>
                <w:color w:val="002060"/>
                <w:lang w:val="en-US"/>
              </w:rPr>
              <w:t>Caroline Carmagnol /</w:t>
            </w:r>
            <w:bookmarkStart w:id="1" w:name="_GoBack"/>
            <w:bookmarkEnd w:id="1"/>
            <w:r w:rsidR="00617127">
              <w:rPr>
                <w:color w:val="002060"/>
                <w:lang w:val="en-US"/>
              </w:rPr>
              <w:t xml:space="preserve"> Aurore Gangloff</w:t>
            </w:r>
            <w:r w:rsidRPr="000408CD">
              <w:rPr>
                <w:rFonts w:cs="Calibri"/>
                <w:color w:val="002060"/>
                <w:lang w:val="en-US"/>
              </w:rPr>
              <w:br/>
            </w:r>
            <w:r w:rsidRPr="000408CD">
              <w:rPr>
                <w:color w:val="002060"/>
                <w:lang w:val="en-US"/>
              </w:rPr>
              <w:t>+ 33 1 44 54 36 66</w:t>
            </w:r>
            <w:r w:rsidRPr="000408CD">
              <w:rPr>
                <w:rFonts w:cs="Calibri"/>
                <w:color w:val="002060"/>
                <w:lang w:val="en-US"/>
              </w:rPr>
              <w:br/>
            </w:r>
            <w:hyperlink r:id="rId11" w:history="1">
              <w:r w:rsidRPr="00EF3F79">
                <w:rPr>
                  <w:rStyle w:val="Hyperlink"/>
                  <w:sz w:val="18"/>
                  <w:lang w:val="en-US"/>
                </w:rPr>
                <w:t xml:space="preserve">median@alizerp.com   </w:t>
              </w:r>
            </w:hyperlink>
          </w:p>
        </w:tc>
        <w:tc>
          <w:tcPr>
            <w:tcW w:w="2181" w:type="dxa"/>
            <w:tcBorders>
              <w:top w:val="single" w:sz="4" w:space="0" w:color="auto"/>
              <w:left w:val="single" w:sz="4" w:space="0" w:color="auto"/>
              <w:bottom w:val="single" w:sz="4" w:space="0" w:color="auto"/>
              <w:right w:val="single" w:sz="4" w:space="0" w:color="auto"/>
            </w:tcBorders>
            <w:hideMark/>
          </w:tcPr>
          <w:p w:rsidR="000A40B8" w:rsidRPr="000408CD" w:rsidRDefault="000A40B8" w:rsidP="00D95D9B">
            <w:pPr>
              <w:autoSpaceDE w:val="0"/>
              <w:autoSpaceDN w:val="0"/>
              <w:adjustRightInd w:val="0"/>
              <w:rPr>
                <w:rFonts w:cs="Calibri"/>
                <w:b/>
                <w:color w:val="002060"/>
              </w:rPr>
            </w:pPr>
            <w:proofErr w:type="spellStart"/>
            <w:r w:rsidRPr="000408CD">
              <w:rPr>
                <w:b/>
                <w:color w:val="002060"/>
              </w:rPr>
              <w:t>Investors</w:t>
            </w:r>
            <w:proofErr w:type="spellEnd"/>
            <w:r>
              <w:rPr>
                <w:rFonts w:cs="Calibri"/>
                <w:b/>
                <w:color w:val="002060"/>
              </w:rPr>
              <w:t xml:space="preserve"> - </w:t>
            </w:r>
            <w:r w:rsidRPr="000408CD">
              <w:rPr>
                <w:b/>
                <w:color w:val="002060"/>
              </w:rPr>
              <w:t>ACTIFIN</w:t>
            </w:r>
          </w:p>
          <w:p w:rsidR="000A40B8" w:rsidRPr="000408CD" w:rsidRDefault="000A40B8" w:rsidP="00D95D9B">
            <w:pPr>
              <w:autoSpaceDE w:val="0"/>
              <w:autoSpaceDN w:val="0"/>
              <w:adjustRightInd w:val="0"/>
              <w:rPr>
                <w:color w:val="002060"/>
              </w:rPr>
            </w:pPr>
            <w:r w:rsidRPr="000408CD">
              <w:rPr>
                <w:color w:val="002060"/>
              </w:rPr>
              <w:t xml:space="preserve">Ghislaine </w:t>
            </w:r>
            <w:proofErr w:type="spellStart"/>
            <w:r w:rsidRPr="000408CD">
              <w:rPr>
                <w:color w:val="002060"/>
              </w:rPr>
              <w:t>Gasparetto</w:t>
            </w:r>
            <w:proofErr w:type="spellEnd"/>
          </w:p>
          <w:p w:rsidR="000A40B8" w:rsidRDefault="000A40B8" w:rsidP="00D95D9B">
            <w:pPr>
              <w:autoSpaceDE w:val="0"/>
              <w:autoSpaceDN w:val="0"/>
              <w:adjustRightInd w:val="0"/>
              <w:rPr>
                <w:color w:val="002060"/>
              </w:rPr>
            </w:pPr>
            <w:r w:rsidRPr="000408CD">
              <w:rPr>
                <w:color w:val="002060"/>
              </w:rPr>
              <w:t>+33 1 56 88 11 11</w:t>
            </w:r>
          </w:p>
          <w:p w:rsidR="000A40B8" w:rsidRPr="00EF3F79" w:rsidRDefault="00C167E0" w:rsidP="00D95D9B">
            <w:pPr>
              <w:autoSpaceDE w:val="0"/>
              <w:autoSpaceDN w:val="0"/>
              <w:adjustRightInd w:val="0"/>
              <w:rPr>
                <w:sz w:val="18"/>
              </w:rPr>
            </w:pPr>
            <w:hyperlink r:id="rId12" w:history="1">
              <w:r w:rsidR="000A40B8" w:rsidRPr="00EF3F79">
                <w:rPr>
                  <w:rStyle w:val="Hyperlink"/>
                  <w:sz w:val="18"/>
                </w:rPr>
                <w:t>ggasparetto@actifin.fr</w:t>
              </w:r>
            </w:hyperlink>
          </w:p>
          <w:p w:rsidR="000A40B8" w:rsidRPr="00EF3F79" w:rsidRDefault="000A40B8" w:rsidP="00D95D9B">
            <w:pPr>
              <w:autoSpaceDE w:val="0"/>
              <w:autoSpaceDN w:val="0"/>
              <w:adjustRightInd w:val="0"/>
              <w:rPr>
                <w:color w:val="002060"/>
              </w:rPr>
            </w:pPr>
          </w:p>
        </w:tc>
      </w:tr>
    </w:tbl>
    <w:p w:rsidR="000A40B8" w:rsidRPr="000A40B8" w:rsidRDefault="000A40B8" w:rsidP="000A40B8"/>
    <w:sectPr w:rsidR="000A40B8" w:rsidRPr="000A40B8" w:rsidSect="00A97156">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E0" w:rsidRDefault="00C167E0" w:rsidP="007A7410">
      <w:pPr>
        <w:spacing w:line="240" w:lineRule="auto"/>
      </w:pPr>
      <w:r>
        <w:separator/>
      </w:r>
    </w:p>
  </w:endnote>
  <w:endnote w:type="continuationSeparator" w:id="0">
    <w:p w:rsidR="00C167E0" w:rsidRDefault="00C167E0" w:rsidP="007A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546361220"/>
      <w:docPartObj>
        <w:docPartGallery w:val="Page Numbers (Bottom of Page)"/>
        <w:docPartUnique/>
      </w:docPartObj>
    </w:sdtPr>
    <w:sdtEndPr>
      <w:rPr>
        <w:spacing w:val="60"/>
      </w:rPr>
    </w:sdtEndPr>
    <w:sdtContent>
      <w:p w:rsidR="00995F3F" w:rsidRPr="00995F3F" w:rsidRDefault="00995F3F">
        <w:pPr>
          <w:pStyle w:val="Footer"/>
          <w:pBdr>
            <w:top w:val="single" w:sz="4" w:space="1" w:color="D9D9D9" w:themeColor="background1" w:themeShade="D9"/>
          </w:pBdr>
          <w:jc w:val="right"/>
          <w:rPr>
            <w:color w:val="002060"/>
          </w:rPr>
        </w:pPr>
        <w:r w:rsidRPr="00995F3F">
          <w:rPr>
            <w:color w:val="002060"/>
          </w:rPr>
          <w:fldChar w:fldCharType="begin"/>
        </w:r>
        <w:r w:rsidRPr="00995F3F">
          <w:rPr>
            <w:color w:val="002060"/>
          </w:rPr>
          <w:instrText xml:space="preserve"> PAGE   \* MERGEFORMAT </w:instrText>
        </w:r>
        <w:r w:rsidRPr="00995F3F">
          <w:rPr>
            <w:color w:val="002060"/>
          </w:rPr>
          <w:fldChar w:fldCharType="separate"/>
        </w:r>
        <w:r w:rsidR="0029192C">
          <w:rPr>
            <w:noProof/>
            <w:color w:val="002060"/>
          </w:rPr>
          <w:t>1</w:t>
        </w:r>
        <w:r w:rsidRPr="00995F3F">
          <w:rPr>
            <w:noProof/>
            <w:color w:val="002060"/>
          </w:rPr>
          <w:fldChar w:fldCharType="end"/>
        </w:r>
        <w:r w:rsidRPr="00995F3F">
          <w:rPr>
            <w:color w:val="002060"/>
          </w:rPr>
          <w:t xml:space="preserve"> | </w:t>
        </w:r>
        <w:r w:rsidRPr="00995F3F">
          <w:rPr>
            <w:color w:val="00206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E0" w:rsidRDefault="00C167E0" w:rsidP="007A7410">
      <w:pPr>
        <w:spacing w:line="240" w:lineRule="auto"/>
      </w:pPr>
      <w:r>
        <w:separator/>
      </w:r>
    </w:p>
  </w:footnote>
  <w:footnote w:type="continuationSeparator" w:id="0">
    <w:p w:rsidR="00C167E0" w:rsidRDefault="00C167E0" w:rsidP="007A7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10" w:rsidRDefault="00FD073F">
    <w:pPr>
      <w:pStyle w:val="Header"/>
    </w:pPr>
    <w:r>
      <w:rPr>
        <w:noProof/>
      </w:rPr>
      <w:drawing>
        <wp:inline distT="0" distB="0" distL="0" distR="0">
          <wp:extent cx="1789747" cy="7589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n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789747" cy="758952"/>
                  </a:xfrm>
                  <a:prstGeom prst="rect">
                    <a:avLst/>
                  </a:prstGeom>
                </pic:spPr>
              </pic:pic>
            </a:graphicData>
          </a:graphic>
        </wp:inline>
      </w:drawing>
    </w:r>
  </w:p>
  <w:p w:rsidR="00A97156" w:rsidRDefault="00A97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2E70"/>
    <w:multiLevelType w:val="hybridMultilevel"/>
    <w:tmpl w:val="0E4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ED"/>
    <w:rsid w:val="00031C42"/>
    <w:rsid w:val="0003352B"/>
    <w:rsid w:val="00065DFD"/>
    <w:rsid w:val="000A40B8"/>
    <w:rsid w:val="000C6858"/>
    <w:rsid w:val="000D0EC2"/>
    <w:rsid w:val="000E1E7A"/>
    <w:rsid w:val="0010094D"/>
    <w:rsid w:val="00101762"/>
    <w:rsid w:val="001754B7"/>
    <w:rsid w:val="001803BF"/>
    <w:rsid w:val="001920B0"/>
    <w:rsid w:val="00192BFA"/>
    <w:rsid w:val="001C35CC"/>
    <w:rsid w:val="001F65D7"/>
    <w:rsid w:val="0029192C"/>
    <w:rsid w:val="003A7A56"/>
    <w:rsid w:val="003B59D8"/>
    <w:rsid w:val="003F5EBE"/>
    <w:rsid w:val="00444732"/>
    <w:rsid w:val="004A59A3"/>
    <w:rsid w:val="004B195C"/>
    <w:rsid w:val="004B2BB2"/>
    <w:rsid w:val="004D5CAF"/>
    <w:rsid w:val="00525779"/>
    <w:rsid w:val="00531BC0"/>
    <w:rsid w:val="00561564"/>
    <w:rsid w:val="005627C9"/>
    <w:rsid w:val="00592D26"/>
    <w:rsid w:val="005E1FFD"/>
    <w:rsid w:val="00617127"/>
    <w:rsid w:val="00643EA2"/>
    <w:rsid w:val="00680990"/>
    <w:rsid w:val="006C4AB2"/>
    <w:rsid w:val="006C79D9"/>
    <w:rsid w:val="00714D35"/>
    <w:rsid w:val="007276B3"/>
    <w:rsid w:val="00755F69"/>
    <w:rsid w:val="0079301A"/>
    <w:rsid w:val="007A7410"/>
    <w:rsid w:val="007D3208"/>
    <w:rsid w:val="008466A9"/>
    <w:rsid w:val="008604B1"/>
    <w:rsid w:val="008B3558"/>
    <w:rsid w:val="008C4FBB"/>
    <w:rsid w:val="008D3AE6"/>
    <w:rsid w:val="00936320"/>
    <w:rsid w:val="00967D19"/>
    <w:rsid w:val="0097527D"/>
    <w:rsid w:val="00980D61"/>
    <w:rsid w:val="00983BB2"/>
    <w:rsid w:val="00995F3F"/>
    <w:rsid w:val="009B2B01"/>
    <w:rsid w:val="009E2CE7"/>
    <w:rsid w:val="009E65F7"/>
    <w:rsid w:val="00A110A2"/>
    <w:rsid w:val="00A27969"/>
    <w:rsid w:val="00A86495"/>
    <w:rsid w:val="00A97156"/>
    <w:rsid w:val="00AD68A0"/>
    <w:rsid w:val="00AD6F40"/>
    <w:rsid w:val="00B34557"/>
    <w:rsid w:val="00B44A0D"/>
    <w:rsid w:val="00B7692A"/>
    <w:rsid w:val="00C167E0"/>
    <w:rsid w:val="00C20857"/>
    <w:rsid w:val="00C45F04"/>
    <w:rsid w:val="00C72460"/>
    <w:rsid w:val="00C96912"/>
    <w:rsid w:val="00CC57C2"/>
    <w:rsid w:val="00CD687E"/>
    <w:rsid w:val="00D00326"/>
    <w:rsid w:val="00D2578E"/>
    <w:rsid w:val="00D54800"/>
    <w:rsid w:val="00DB4960"/>
    <w:rsid w:val="00DB5241"/>
    <w:rsid w:val="00E2142B"/>
    <w:rsid w:val="00E33B12"/>
    <w:rsid w:val="00E377ED"/>
    <w:rsid w:val="00E77835"/>
    <w:rsid w:val="00E87603"/>
    <w:rsid w:val="00EB3820"/>
    <w:rsid w:val="00EC7356"/>
    <w:rsid w:val="00EE1B17"/>
    <w:rsid w:val="00EE4393"/>
    <w:rsid w:val="00EF3F79"/>
    <w:rsid w:val="00F369F2"/>
    <w:rsid w:val="00F66EEB"/>
    <w:rsid w:val="00FB219C"/>
    <w:rsid w:val="00FC091C"/>
    <w:rsid w:val="00FD073F"/>
    <w:rsid w:val="00FF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B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FB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FBB"/>
    <w:pPr>
      <w:spacing w:line="240" w:lineRule="auto"/>
      <w:contextualSpacing/>
      <w:jc w:val="center"/>
    </w:pPr>
    <w:rPr>
      <w:rFonts w:asciiTheme="majorHAnsi" w:eastAsiaTheme="majorEastAsia" w:hAnsiTheme="majorHAnsi" w:cstheme="majorBidi"/>
      <w:b/>
      <w:color w:val="002060"/>
      <w:spacing w:val="-10"/>
      <w:kern w:val="28"/>
      <w:sz w:val="28"/>
      <w:szCs w:val="56"/>
      <w:lang w:val="fr-FR"/>
    </w:rPr>
  </w:style>
  <w:style w:type="character" w:customStyle="1" w:styleId="TitleChar">
    <w:name w:val="Title Char"/>
    <w:basedOn w:val="DefaultParagraphFont"/>
    <w:link w:val="Title"/>
    <w:uiPriority w:val="10"/>
    <w:rsid w:val="008C4FBB"/>
    <w:rPr>
      <w:rFonts w:asciiTheme="majorHAnsi" w:eastAsiaTheme="majorEastAsia" w:hAnsiTheme="majorHAnsi" w:cstheme="majorBidi"/>
      <w:b/>
      <w:color w:val="002060"/>
      <w:spacing w:val="-10"/>
      <w:kern w:val="28"/>
      <w:sz w:val="28"/>
      <w:szCs w:val="56"/>
      <w:lang w:val="fr-FR"/>
    </w:rPr>
  </w:style>
  <w:style w:type="paragraph" w:styleId="Subtitle">
    <w:name w:val="Subtitle"/>
    <w:basedOn w:val="Normal"/>
    <w:next w:val="Normal"/>
    <w:link w:val="SubtitleChar"/>
    <w:uiPriority w:val="11"/>
    <w:qFormat/>
    <w:rsid w:val="008C4FBB"/>
    <w:pPr>
      <w:numPr>
        <w:ilvl w:val="1"/>
      </w:numPr>
      <w:jc w:val="center"/>
    </w:pPr>
    <w:rPr>
      <w:rFonts w:eastAsiaTheme="minorEastAsia"/>
      <w:color w:val="002060"/>
      <w:spacing w:val="15"/>
      <w:sz w:val="24"/>
      <w:szCs w:val="24"/>
      <w:lang w:val="fr-FR"/>
    </w:rPr>
  </w:style>
  <w:style w:type="character" w:customStyle="1" w:styleId="SubtitleChar">
    <w:name w:val="Subtitle Char"/>
    <w:basedOn w:val="DefaultParagraphFont"/>
    <w:link w:val="Subtitle"/>
    <w:uiPriority w:val="11"/>
    <w:rsid w:val="008C4FBB"/>
    <w:rPr>
      <w:rFonts w:eastAsiaTheme="minorEastAsia"/>
      <w:color w:val="002060"/>
      <w:spacing w:val="15"/>
      <w:sz w:val="24"/>
      <w:szCs w:val="24"/>
      <w:lang w:val="fr-FR"/>
    </w:rPr>
  </w:style>
  <w:style w:type="character" w:styleId="Strong">
    <w:name w:val="Strong"/>
    <w:basedOn w:val="DefaultParagraphFont"/>
    <w:uiPriority w:val="22"/>
    <w:qFormat/>
    <w:rsid w:val="008C4FBB"/>
    <w:rPr>
      <w:b/>
      <w:bCs/>
      <w:color w:val="002060"/>
    </w:rPr>
  </w:style>
  <w:style w:type="paragraph" w:styleId="NoSpacing">
    <w:name w:val="No Spacing"/>
    <w:aliases w:val="Boilerplate"/>
    <w:uiPriority w:val="1"/>
    <w:qFormat/>
    <w:rsid w:val="007A7410"/>
    <w:pPr>
      <w:spacing w:after="0" w:line="240" w:lineRule="auto"/>
      <w:jc w:val="both"/>
    </w:pPr>
    <w:rPr>
      <w:color w:val="002060"/>
      <w:sz w:val="20"/>
    </w:rPr>
  </w:style>
  <w:style w:type="paragraph" w:styleId="Header">
    <w:name w:val="header"/>
    <w:basedOn w:val="Normal"/>
    <w:link w:val="HeaderChar"/>
    <w:uiPriority w:val="99"/>
    <w:unhideWhenUsed/>
    <w:rsid w:val="007A7410"/>
    <w:pPr>
      <w:tabs>
        <w:tab w:val="center" w:pos="4680"/>
        <w:tab w:val="right" w:pos="9360"/>
      </w:tabs>
      <w:spacing w:line="240" w:lineRule="auto"/>
    </w:pPr>
  </w:style>
  <w:style w:type="character" w:customStyle="1" w:styleId="HeaderChar">
    <w:name w:val="Header Char"/>
    <w:basedOn w:val="DefaultParagraphFont"/>
    <w:link w:val="Header"/>
    <w:uiPriority w:val="99"/>
    <w:rsid w:val="007A7410"/>
  </w:style>
  <w:style w:type="paragraph" w:styleId="Footer">
    <w:name w:val="footer"/>
    <w:basedOn w:val="Normal"/>
    <w:link w:val="FooterChar"/>
    <w:uiPriority w:val="99"/>
    <w:unhideWhenUsed/>
    <w:rsid w:val="007A7410"/>
    <w:pPr>
      <w:tabs>
        <w:tab w:val="center" w:pos="4680"/>
        <w:tab w:val="right" w:pos="9360"/>
      </w:tabs>
      <w:spacing w:line="240" w:lineRule="auto"/>
    </w:pPr>
  </w:style>
  <w:style w:type="character" w:customStyle="1" w:styleId="FooterChar">
    <w:name w:val="Footer Char"/>
    <w:basedOn w:val="DefaultParagraphFont"/>
    <w:link w:val="Footer"/>
    <w:uiPriority w:val="99"/>
    <w:rsid w:val="007A7410"/>
  </w:style>
  <w:style w:type="paragraph" w:styleId="Quote">
    <w:name w:val="Quote"/>
    <w:basedOn w:val="Normal"/>
    <w:next w:val="Normal"/>
    <w:link w:val="QuoteChar"/>
    <w:uiPriority w:val="29"/>
    <w:qFormat/>
    <w:rsid w:val="00995F3F"/>
    <w:pPr>
      <w:spacing w:before="200" w:after="160"/>
      <w:ind w:right="864"/>
      <w:jc w:val="both"/>
    </w:pPr>
    <w:rPr>
      <w:i/>
      <w:iCs/>
      <w:color w:val="002060"/>
    </w:rPr>
  </w:style>
  <w:style w:type="character" w:customStyle="1" w:styleId="QuoteChar">
    <w:name w:val="Quote Char"/>
    <w:basedOn w:val="DefaultParagraphFont"/>
    <w:link w:val="Quote"/>
    <w:uiPriority w:val="29"/>
    <w:rsid w:val="00995F3F"/>
    <w:rPr>
      <w:i/>
      <w:iCs/>
      <w:color w:val="002060"/>
    </w:rPr>
  </w:style>
  <w:style w:type="character" w:styleId="SubtleEmphasis">
    <w:name w:val="Subtle Emphasis"/>
    <w:basedOn w:val="DefaultParagraphFont"/>
    <w:uiPriority w:val="19"/>
    <w:rsid w:val="00995F3F"/>
    <w:rPr>
      <w:i/>
      <w:iCs/>
      <w:color w:val="404040" w:themeColor="text1" w:themeTint="BF"/>
    </w:rPr>
  </w:style>
  <w:style w:type="character" w:styleId="Hyperlink">
    <w:name w:val="Hyperlink"/>
    <w:basedOn w:val="DefaultParagraphFont"/>
    <w:uiPriority w:val="99"/>
    <w:unhideWhenUsed/>
    <w:rsid w:val="00065DFD"/>
    <w:rPr>
      <w:color w:val="0563C1" w:themeColor="hyperlink"/>
      <w:u w:val="single"/>
    </w:rPr>
  </w:style>
  <w:style w:type="paragraph" w:customStyle="1" w:styleId="Default">
    <w:name w:val="Default"/>
    <w:rsid w:val="00065DFD"/>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table" w:styleId="TableGrid">
    <w:name w:val="Table Grid"/>
    <w:basedOn w:val="TableNormal"/>
    <w:rsid w:val="00065DFD"/>
    <w:pPr>
      <w:spacing w:after="0" w:line="240" w:lineRule="auto"/>
    </w:pPr>
    <w:rPr>
      <w:rFonts w:ascii="Calibri" w:eastAsia="Times New Roman" w:hAnsi="Calibri"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3F79"/>
    <w:rPr>
      <w:color w:val="808080"/>
      <w:shd w:val="clear" w:color="auto" w:fill="E6E6E6"/>
    </w:rPr>
  </w:style>
  <w:style w:type="paragraph" w:styleId="ListParagraph">
    <w:name w:val="List Paragraph"/>
    <w:basedOn w:val="Normal"/>
    <w:uiPriority w:val="34"/>
    <w:rsid w:val="004D5CAF"/>
    <w:pPr>
      <w:ind w:left="720"/>
      <w:contextualSpacing/>
    </w:pPr>
  </w:style>
  <w:style w:type="character" w:customStyle="1" w:styleId="ember-view">
    <w:name w:val="ember-view"/>
    <w:basedOn w:val="DefaultParagraphFont"/>
    <w:rsid w:val="00B44A0D"/>
  </w:style>
  <w:style w:type="paragraph" w:styleId="BalloonText">
    <w:name w:val="Balloon Text"/>
    <w:basedOn w:val="Normal"/>
    <w:link w:val="BalloonTextChar"/>
    <w:uiPriority w:val="99"/>
    <w:semiHidden/>
    <w:unhideWhenUsed/>
    <w:rsid w:val="006171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0156">
      <w:bodyDiv w:val="1"/>
      <w:marLeft w:val="0"/>
      <w:marRight w:val="0"/>
      <w:marTop w:val="0"/>
      <w:marBottom w:val="0"/>
      <w:divBdr>
        <w:top w:val="none" w:sz="0" w:space="0" w:color="auto"/>
        <w:left w:val="none" w:sz="0" w:space="0" w:color="auto"/>
        <w:bottom w:val="none" w:sz="0" w:space="0" w:color="auto"/>
        <w:right w:val="none" w:sz="0" w:space="0" w:color="auto"/>
      </w:divBdr>
    </w:div>
    <w:div w:id="1734624966">
      <w:bodyDiv w:val="1"/>
      <w:marLeft w:val="0"/>
      <w:marRight w:val="0"/>
      <w:marTop w:val="0"/>
      <w:marBottom w:val="0"/>
      <w:divBdr>
        <w:top w:val="none" w:sz="0" w:space="0" w:color="auto"/>
        <w:left w:val="none" w:sz="0" w:space="0" w:color="auto"/>
        <w:bottom w:val="none" w:sz="0" w:space="0" w:color="auto"/>
        <w:right w:val="none" w:sz="0" w:space="0" w:color="auto"/>
      </w:divBdr>
    </w:div>
    <w:div w:id="20372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esr.org/congress/about-ecr" TargetMode="External"/><Relationship Id="rId12" Type="http://schemas.openxmlformats.org/officeDocument/2006/relationships/hyperlink" Target="mailto:ggasparetto@actifin.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n@alizerp.com%20%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manuelle.leygues@mediantechnologies.com" TargetMode="External"/><Relationship Id="rId4" Type="http://schemas.openxmlformats.org/officeDocument/2006/relationships/webSettings" Target="webSettings.xml"/><Relationship Id="rId9" Type="http://schemas.openxmlformats.org/officeDocument/2006/relationships/hyperlink" Target="http://www.mediantechnolog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Templates\20190201_template_P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20190201_template_PR_EN.dotx</Template>
  <TotalTime>0</TotalTime>
  <Pages>2</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2019-02-19T08:56:00Z</dcterms:created>
  <dcterms:modified xsi:type="dcterms:W3CDTF">2019-02-20T11:20:00Z</dcterms:modified>
</cp:coreProperties>
</file>